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F0" w:rsidRPr="00BC3407" w:rsidRDefault="000B61F0" w:rsidP="000B6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407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учителей гуманитарного цикла, информатики и технологии по реализации образовательных программ основного и среднего общего образования с использованием электронного обучения и дистанционных образовательных технологий</w:t>
      </w:r>
    </w:p>
    <w:p w:rsidR="008B7CF5" w:rsidRDefault="000B61F0"/>
    <w:p w:rsidR="000B61F0" w:rsidRPr="000B61F0" w:rsidRDefault="000B61F0" w:rsidP="000B61F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61F0">
        <w:rPr>
          <w:rFonts w:ascii="Times New Roman" w:eastAsia="Calibri" w:hAnsi="Times New Roman" w:cs="Times New Roman"/>
          <w:b/>
          <w:sz w:val="28"/>
          <w:szCs w:val="28"/>
        </w:rPr>
        <w:t>Технология</w:t>
      </w:r>
    </w:p>
    <w:tbl>
      <w:tblPr>
        <w:tblStyle w:val="1"/>
        <w:tblW w:w="9747" w:type="dxa"/>
        <w:tblLayout w:type="fixed"/>
        <w:tblLook w:val="04A0"/>
      </w:tblPr>
      <w:tblGrid>
        <w:gridCol w:w="817"/>
        <w:gridCol w:w="4961"/>
        <w:gridCol w:w="3969"/>
      </w:tblGrid>
      <w:tr w:rsidR="000B61F0" w:rsidRPr="000B61F0" w:rsidTr="007000FF">
        <w:tc>
          <w:tcPr>
            <w:tcW w:w="817" w:type="dxa"/>
          </w:tcPr>
          <w:p w:rsidR="000B61F0" w:rsidRPr="000B61F0" w:rsidRDefault="000B61F0" w:rsidP="000B61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B61F0" w:rsidRPr="000B61F0" w:rsidRDefault="000B61F0" w:rsidP="000B61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3969" w:type="dxa"/>
          </w:tcPr>
          <w:p w:rsidR="000B61F0" w:rsidRPr="000B61F0" w:rsidRDefault="000B61F0" w:rsidP="000B61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Образовательная платформа, ресурсы</w:t>
            </w:r>
          </w:p>
        </w:tc>
      </w:tr>
      <w:tr w:rsidR="000B61F0" w:rsidRPr="000B61F0" w:rsidTr="007000FF">
        <w:tc>
          <w:tcPr>
            <w:tcW w:w="817" w:type="dxa"/>
          </w:tcPr>
          <w:p w:rsidR="000B61F0" w:rsidRPr="000B61F0" w:rsidRDefault="000B61F0" w:rsidP="000B61F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0B61F0" w:rsidRPr="000B61F0" w:rsidRDefault="000B61F0" w:rsidP="000B61F0">
            <w:pPr>
              <w:spacing w:before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УМК «Технология» </w:t>
            </w: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Авторы: Тищенко А.Т., Синица Н.В. </w:t>
            </w:r>
          </w:p>
          <w:p w:rsidR="000B61F0" w:rsidRPr="000B61F0" w:rsidRDefault="000B61F0" w:rsidP="000B61F0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Издательство </w:t>
            </w:r>
            <w:proofErr w:type="spellStart"/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Вентана-Граф</w:t>
            </w:r>
            <w:proofErr w:type="spellEnd"/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Росучебник</w:t>
            </w:r>
            <w:proofErr w:type="spellEnd"/>
          </w:p>
        </w:tc>
      </w:tr>
      <w:tr w:rsidR="000B61F0" w:rsidRPr="000B61F0" w:rsidTr="007000FF">
        <w:tc>
          <w:tcPr>
            <w:tcW w:w="817" w:type="dxa"/>
          </w:tcPr>
          <w:p w:rsidR="000B61F0" w:rsidRPr="000B61F0" w:rsidRDefault="000B61F0" w:rsidP="000B61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0B61F0" w:rsidRPr="000B61F0" w:rsidRDefault="000B61F0" w:rsidP="000B61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(индустриальные технологии)</w:t>
            </w:r>
          </w:p>
        </w:tc>
      </w:tr>
      <w:tr w:rsidR="000B61F0" w:rsidRPr="000B61F0" w:rsidTr="007000FF">
        <w:tc>
          <w:tcPr>
            <w:tcW w:w="817" w:type="dxa"/>
          </w:tcPr>
          <w:p w:rsidR="000B61F0" w:rsidRPr="000B61F0" w:rsidRDefault="000B61F0" w:rsidP="000B6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0B6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0B61F0" w:rsidRPr="000B61F0" w:rsidRDefault="000B61F0" w:rsidP="000B61F0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ухода за жилым помещением, одеждой, обувью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ухода за различными видами напольных покрытий, лакированной и мягкой мебели, их мелкий ремонт. Технология ухода за кухней. Средства для ухода. Экологические аспекты применения современных химических сре</w:t>
            </w:r>
            <w:proofErr w:type="gramStart"/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дств в б</w:t>
            </w:r>
            <w:proofErr w:type="gramEnd"/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ыту. Технологии ухода за одеждой и обувью. Профессии в сфере обслуживания и сервиса</w:t>
            </w:r>
          </w:p>
        </w:tc>
        <w:tc>
          <w:tcPr>
            <w:tcW w:w="3969" w:type="dxa"/>
          </w:tcPr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26. Технологии ухода за жилым помещением, одеждой, обувью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4" w:history="1"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https://lecta.rosuchebnik.ru/myclasswork/0165d861-22ff-47a2-91a4-19220440ec05/lesson/0166201b-c943-4454-a706-439cceafbd46</w:t>
              </w:r>
            </w:hyperlink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Портал «Федеральный центр информационно-образовательных ресурсов»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Модуль «Виды уборки дома»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Автор: Лосева Дарья Станиславовна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5" w:history="1"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http://fcior.edu.ru/card/26621/vidy-uborki-doma.html</w:t>
              </w:r>
            </w:hyperlink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(требуется установление бесплатной программы просмотра ресурса)</w:t>
            </w:r>
          </w:p>
        </w:tc>
      </w:tr>
      <w:tr w:rsidR="000B61F0" w:rsidRPr="000B61F0" w:rsidTr="007000FF">
        <w:tc>
          <w:tcPr>
            <w:tcW w:w="817" w:type="dxa"/>
          </w:tcPr>
          <w:p w:rsidR="000B61F0" w:rsidRPr="000B61F0" w:rsidRDefault="000B61F0" w:rsidP="000B6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  <w:r w:rsidRPr="000B61F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B61F0" w:rsidRPr="000B61F0" w:rsidRDefault="000B61F0" w:rsidP="000B61F0">
            <w:pPr>
              <w:spacing w:after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B61F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Технологии ремонта элементов систем водоснабжения. Простейший ремонт сантехнического оборудования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технологиях ремонта элементов систем водоснабжения (простого сантехнического оборудования). Приёмы разборки и сборки водопроводных кранов и смесителей. Изготовление из листовой резины шайбы и прокладки к вентилям и кранам</w:t>
            </w:r>
          </w:p>
        </w:tc>
        <w:tc>
          <w:tcPr>
            <w:tcW w:w="3969" w:type="dxa"/>
          </w:tcPr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27. Технологии ремонта элементов систем водоснабжения. Простейший ремонт сантехнического оборудования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6" w:history="1"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https://lecta.rosuchebnik.ru/myclasswork/01678854-a147-4d01-b5ae-3c9402c94c46/lesson/01678854-a186-4b99-ad81-0a9dfa7ca410</w:t>
              </w:r>
            </w:hyperlink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</w:tc>
      </w:tr>
      <w:tr w:rsidR="000B61F0" w:rsidRPr="000B61F0" w:rsidTr="007000FF">
        <w:tc>
          <w:tcPr>
            <w:tcW w:w="817" w:type="dxa"/>
          </w:tcPr>
          <w:p w:rsidR="000B61F0" w:rsidRPr="000B61F0" w:rsidRDefault="000B61F0" w:rsidP="000B6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</w:t>
            </w:r>
            <w:r w:rsidRPr="000B61F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B61F0" w:rsidRPr="000B61F0" w:rsidRDefault="000B61F0" w:rsidP="000B61F0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ремонтно-отделочных работ. Основы технологии малярных работ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Виды ремонтно-отделочных работ. Основы технологии малярных работ; инструменты и приспособления. Профессии, связанные с </w:t>
            </w: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выполнением ремонтно-отделочных и строительных работ. Правила безопасного труда</w:t>
            </w:r>
          </w:p>
        </w:tc>
        <w:tc>
          <w:tcPr>
            <w:tcW w:w="3969" w:type="dxa"/>
          </w:tcPr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платформа </w:t>
            </w: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 28. Основы технологии малярных работ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7" w:history="1"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https://reader.lecta.rosuchebnik.ru/read/8253-62</w:t>
              </w:r>
            </w:hyperlink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(требуется регистрация)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kopilkaurokov.ru</w:t>
            </w:r>
            <w:proofErr w:type="spellEnd"/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сайт для учителей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Презентация «Основы технологии малярных работ»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Автор: Борисов Владимир Викторович </w:t>
            </w:r>
            <w:hyperlink r:id="rId8" w:history="1"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https://kopilkaurokov.ru/tehnologiyam/presentacii/osnovy_tiekhnologhii_maliarnykh_rabot</w:t>
              </w:r>
            </w:hyperlink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61F0" w:rsidRPr="000B61F0" w:rsidTr="007000FF">
        <w:tc>
          <w:tcPr>
            <w:tcW w:w="817" w:type="dxa"/>
          </w:tcPr>
          <w:p w:rsidR="000B61F0" w:rsidRPr="000B61F0" w:rsidRDefault="000B61F0" w:rsidP="000B6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0B61F0" w:rsidRPr="000B61F0" w:rsidRDefault="000B61F0" w:rsidP="000B61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(технологии ведения дома)</w:t>
            </w:r>
          </w:p>
        </w:tc>
      </w:tr>
      <w:tr w:rsidR="000B61F0" w:rsidRPr="000B61F0" w:rsidTr="007000FF">
        <w:tc>
          <w:tcPr>
            <w:tcW w:w="817" w:type="dxa"/>
          </w:tcPr>
          <w:p w:rsidR="000B61F0" w:rsidRPr="000B61F0" w:rsidRDefault="000B61F0" w:rsidP="000B6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</w:t>
            </w:r>
            <w:r w:rsidRPr="000B61F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B61F0" w:rsidRPr="000B61F0" w:rsidRDefault="000B61F0" w:rsidP="000B61F0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Законы восприятия цвета при создании предметов ДПИ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Ахроматические и хроматические цвета тёплые и холодные цвета гармонические цветовые композиции графический редактор</w:t>
            </w:r>
          </w:p>
        </w:tc>
        <w:tc>
          <w:tcPr>
            <w:tcW w:w="3969" w:type="dxa"/>
          </w:tcPr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27.</w:t>
            </w:r>
            <w:r w:rsidRPr="000B6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Законы восприятия цвета при создании предметов ДПИ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9" w:history="1"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https</w:t>
              </w:r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://</w:t>
              </w:r>
              <w:proofErr w:type="spellStart"/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lecta</w:t>
              </w:r>
              <w:proofErr w:type="spellEnd"/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.</w:t>
              </w:r>
              <w:proofErr w:type="spellStart"/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rosuchebnik</w:t>
              </w:r>
              <w:proofErr w:type="spellEnd"/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.</w:t>
              </w:r>
              <w:proofErr w:type="spellStart"/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ru</w:t>
              </w:r>
              <w:proofErr w:type="spellEnd"/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/</w:t>
              </w:r>
              <w:proofErr w:type="spellStart"/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myclasswork</w:t>
              </w:r>
              <w:proofErr w:type="spellEnd"/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/01662</w:t>
              </w:r>
              <w:proofErr w:type="spellStart"/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faa</w:t>
              </w:r>
              <w:proofErr w:type="spellEnd"/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-</w:t>
              </w:r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f</w:t>
              </w:r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17</w:t>
              </w:r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f</w:t>
              </w:r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-47</w:t>
              </w:r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d</w:t>
              </w:r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0-</w:t>
              </w:r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b</w:t>
              </w:r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453-83</w:t>
              </w:r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e</w:t>
              </w:r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186</w:t>
              </w:r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f</w:t>
              </w:r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9273</w:t>
              </w:r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b</w:t>
              </w:r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/</w:t>
              </w:r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lesson</w:t>
              </w:r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/0166</w:t>
              </w:r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c</w:t>
              </w:r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4</w:t>
              </w:r>
              <w:proofErr w:type="spellStart"/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af</w:t>
              </w:r>
              <w:proofErr w:type="spellEnd"/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-4704-42</w:t>
              </w:r>
              <w:proofErr w:type="spellStart"/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ce</w:t>
              </w:r>
              <w:proofErr w:type="spellEnd"/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-</w:t>
              </w:r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ac</w:t>
              </w:r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23-</w:t>
              </w:r>
              <w:proofErr w:type="spellStart"/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eccb</w:t>
              </w:r>
              <w:proofErr w:type="spellEnd"/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34</w:t>
              </w:r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e</w:t>
              </w:r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17</w:t>
              </w:r>
              <w:proofErr w:type="spellStart"/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  <w:lang w:val="en-US"/>
                </w:rPr>
                <w:t>fe</w:t>
              </w:r>
              <w:proofErr w:type="spellEnd"/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0</w:t>
              </w:r>
            </w:hyperlink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</w:tc>
      </w:tr>
      <w:tr w:rsidR="000B61F0" w:rsidRPr="000B61F0" w:rsidTr="007000FF">
        <w:tc>
          <w:tcPr>
            <w:tcW w:w="817" w:type="dxa"/>
          </w:tcPr>
          <w:p w:rsidR="000B61F0" w:rsidRPr="000B61F0" w:rsidRDefault="000B61F0" w:rsidP="000B6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  <w:r w:rsidRPr="000B61F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B61F0" w:rsidRPr="000B61F0" w:rsidRDefault="000B61F0" w:rsidP="000B61F0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Вязание спицами узоров из лицевых и изнаночных петель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Профессия вязальщица текстильно-галантерейных изделий. </w:t>
            </w:r>
          </w:p>
        </w:tc>
        <w:tc>
          <w:tcPr>
            <w:tcW w:w="3969" w:type="dxa"/>
          </w:tcPr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 33. Вязание спицами узоров из лицевых и изнаночных петель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0" w:history="1"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https://reader.lecta.rosuchebnik.ru/read/8251-62</w:t>
              </w:r>
            </w:hyperlink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</w:tc>
      </w:tr>
      <w:tr w:rsidR="000B61F0" w:rsidRPr="000B61F0" w:rsidTr="007000FF">
        <w:tc>
          <w:tcPr>
            <w:tcW w:w="817" w:type="dxa"/>
          </w:tcPr>
          <w:p w:rsidR="000B61F0" w:rsidRPr="000B61F0" w:rsidRDefault="000B61F0" w:rsidP="000B6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0B6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0B61F0" w:rsidRPr="000B61F0" w:rsidRDefault="000B61F0" w:rsidP="000B61F0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Ручная роспись тканей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о ручной росписи тканей. Подготовка тканей к росписи. Виды батика. Технология холодного батика. Декоративные эффекты в холодном батике. Профессия художник росписи по ткани</w:t>
            </w:r>
          </w:p>
        </w:tc>
        <w:tc>
          <w:tcPr>
            <w:tcW w:w="3969" w:type="dxa"/>
          </w:tcPr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Образовательная платформа </w:t>
            </w: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LECTA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 23. Ручная роспись тканей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1" w:history="1"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https://reader.lecta.rosuchebnik.ru/read/8098-62</w:t>
              </w:r>
            </w:hyperlink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(требуется регистрация)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Портал «Федеральный центр информационно-образовательных ресурсов»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Народные промыслы. Художественная роспись тканей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2" w:history="1"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http://fcior.edu.ru/card/8843/hudozhestvennaya-rospis-tkaney-prakticheskaya-tvorcheskaya-rabota.html</w:t>
              </w:r>
            </w:hyperlink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3" w:history="1"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http://fcior.edu.ru/card/9511/narodnye-promysly-hudozhestvennaya-rospis-tkaney.html</w:t>
              </w:r>
            </w:hyperlink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(требуется установление бесплатной программы просмотра ресурса)</w:t>
            </w:r>
          </w:p>
        </w:tc>
      </w:tr>
      <w:tr w:rsidR="000B61F0" w:rsidRPr="000B61F0" w:rsidTr="007000FF">
        <w:tc>
          <w:tcPr>
            <w:tcW w:w="817" w:type="dxa"/>
          </w:tcPr>
          <w:p w:rsidR="000B61F0" w:rsidRPr="000B61F0" w:rsidRDefault="000B61F0" w:rsidP="000B6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0B61F0" w:rsidRPr="000B61F0" w:rsidRDefault="000B61F0" w:rsidP="000B61F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(общая тема)</w:t>
            </w:r>
          </w:p>
        </w:tc>
      </w:tr>
      <w:tr w:rsidR="000B61F0" w:rsidRPr="000B61F0" w:rsidTr="007000FF">
        <w:tc>
          <w:tcPr>
            <w:tcW w:w="817" w:type="dxa"/>
          </w:tcPr>
          <w:p w:rsidR="000B61F0" w:rsidRPr="000B61F0" w:rsidRDefault="000B61F0" w:rsidP="000B6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B61F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Сферы производства и разделение труда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</w:t>
            </w:r>
          </w:p>
        </w:tc>
        <w:tc>
          <w:tcPr>
            <w:tcW w:w="3969" w:type="dxa"/>
          </w:tcPr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Единая коллекция цифровых образовательных ресурсов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§1. Понятие профессиональной деятельности. Разделение и специализация труда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4" w:history="1"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http://school-collection.edu.ru/catalog/rubr/059286d7-4e3e-11dc-8314-0800200c9a66/98659/</w:t>
              </w:r>
            </w:hyperlink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§2. Сферы, отрасли, предметы труда и процесс профессиональной деятельности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5" w:history="1"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http://school-collection.edu.ru/catalog/rubr/059286d7-4e3e-11dc-8314-0800200c9a66/98660/</w:t>
              </w:r>
            </w:hyperlink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? </w:t>
            </w:r>
          </w:p>
        </w:tc>
      </w:tr>
      <w:tr w:rsidR="000B61F0" w:rsidRPr="000B61F0" w:rsidTr="007000FF">
        <w:tc>
          <w:tcPr>
            <w:tcW w:w="817" w:type="dxa"/>
          </w:tcPr>
          <w:p w:rsidR="000B61F0" w:rsidRPr="000B61F0" w:rsidRDefault="000B61F0" w:rsidP="000B6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0B61F0" w:rsidRPr="000B61F0" w:rsidRDefault="000B61F0" w:rsidP="000B61F0">
            <w:pPr>
              <w:spacing w:before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УМК «Технология» </w:t>
            </w: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Авторы: Казакевич В.М., Пичугина Г.В., Семенова Г.Ю. и др./под ред. Казакевича В.М.</w:t>
            </w:r>
          </w:p>
          <w:p w:rsidR="000B61F0" w:rsidRPr="000B61F0" w:rsidRDefault="000B61F0" w:rsidP="000B61F0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Издательство Просвещение</w:t>
            </w:r>
          </w:p>
        </w:tc>
      </w:tr>
      <w:tr w:rsidR="000B61F0" w:rsidRPr="000B61F0" w:rsidTr="007000FF">
        <w:tc>
          <w:tcPr>
            <w:tcW w:w="817" w:type="dxa"/>
          </w:tcPr>
          <w:p w:rsidR="000B61F0" w:rsidRPr="000B61F0" w:rsidRDefault="000B61F0" w:rsidP="000B6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0B6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Технологии получения, преобразования и использования энергии 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Понятия: работа, энергия, виды энергии. Механическая энергия, методы и средства её получения. Преобразование потенциальной и кинетической энергии. Аккумуляторы механической энергии</w:t>
            </w:r>
          </w:p>
        </w:tc>
        <w:tc>
          <w:tcPr>
            <w:tcW w:w="3969" w:type="dxa"/>
          </w:tcPr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Урок </w:t>
            </w:r>
            <w:proofErr w:type="gramStart"/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  <w:proofErr w:type="gramEnd"/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Что такое энергия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Автор: Ушакова Юлия Валентиновна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6" w:history="1"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https://resh.edu.ru/subject/lesson/7579/start/256278/</w:t>
              </w:r>
            </w:hyperlink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61F0" w:rsidRPr="000B61F0" w:rsidTr="007000FF">
        <w:tc>
          <w:tcPr>
            <w:tcW w:w="817" w:type="dxa"/>
          </w:tcPr>
          <w:p w:rsidR="000B61F0" w:rsidRPr="000B61F0" w:rsidRDefault="000B61F0" w:rsidP="000B6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  <w:r w:rsidRPr="000B61F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B61F0" w:rsidRPr="000B61F0" w:rsidRDefault="000B61F0" w:rsidP="000B61F0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записи, хранения и передачи информации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Технологии получения, обработки и использования и</w:t>
            </w:r>
            <w:r w:rsidRPr="000B6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восприятие информации. Кодирование информации при передаче сведений. Сигналы и знаки при кодировании информации. Символы как средство кодирования информации.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Осваивать способы отображения информации. Получать представление о многообразии знаков, символов, образов, пригодных для отображения информации</w:t>
            </w:r>
          </w:p>
        </w:tc>
        <w:tc>
          <w:tcPr>
            <w:tcW w:w="3969" w:type="dxa"/>
          </w:tcPr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27 Технологии записи, хранения и передачи информации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Автор: Ушакова Юлия Валентиновна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7" w:history="1"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https://resh.edu.ru/subject/lesson/7103/start/257715/</w:t>
              </w:r>
            </w:hyperlink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61F0" w:rsidRPr="000B61F0" w:rsidTr="007000FF">
        <w:tc>
          <w:tcPr>
            <w:tcW w:w="817" w:type="dxa"/>
          </w:tcPr>
          <w:p w:rsidR="000B61F0" w:rsidRPr="000B61F0" w:rsidRDefault="000B61F0" w:rsidP="000B6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</w:t>
            </w:r>
            <w:r w:rsidRPr="000B61F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Социально-экономические технологии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 социологических исследований. Технология опроса: анкетирование. Технология опроса: интервью</w:t>
            </w:r>
          </w:p>
        </w:tc>
        <w:tc>
          <w:tcPr>
            <w:tcW w:w="3969" w:type="dxa"/>
          </w:tcPr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32. Методы социологических исследований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Автор </w:t>
            </w:r>
            <w:proofErr w:type="spellStart"/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Ольхеева</w:t>
            </w:r>
            <w:proofErr w:type="spellEnd"/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Инга</w:t>
            </w:r>
            <w:proofErr w:type="spellEnd"/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Вячеславовна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8" w:history="1"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https://resh.edu.ru/subject/lesson/3152/start/</w:t>
              </w:r>
            </w:hyperlink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33. Анкетирование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Автор </w:t>
            </w:r>
            <w:proofErr w:type="spellStart"/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Ольхеева</w:t>
            </w:r>
            <w:proofErr w:type="spellEnd"/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Инга</w:t>
            </w:r>
            <w:proofErr w:type="spellEnd"/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Вячеславовна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9" w:history="1"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https://resh.edu.ru/subject/lesson/2712/start/</w:t>
              </w:r>
            </w:hyperlink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61F0" w:rsidRPr="000B61F0" w:rsidTr="007000FF">
        <w:tc>
          <w:tcPr>
            <w:tcW w:w="817" w:type="dxa"/>
          </w:tcPr>
          <w:p w:rsidR="000B61F0" w:rsidRPr="000B61F0" w:rsidRDefault="000B61F0" w:rsidP="000B6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0B6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Социальные технологии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Основные категории рыночной экономики. </w:t>
            </w: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Что такое рынок. Маркетинг как технология управления рынком. Методы стимулирования сбыта. Методы исследования рынка</w:t>
            </w:r>
          </w:p>
        </w:tc>
        <w:tc>
          <w:tcPr>
            <w:tcW w:w="3969" w:type="dxa"/>
          </w:tcPr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Российская электронная школа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Урок 16. Рынок и его основные </w:t>
            </w: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категории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Автор </w:t>
            </w:r>
            <w:proofErr w:type="spellStart"/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Ольхеева</w:t>
            </w:r>
            <w:proofErr w:type="spellEnd"/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Инга</w:t>
            </w:r>
            <w:proofErr w:type="spellEnd"/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Вячеславовна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0" w:history="1"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https://resh.edu.ru/subject/lesson/2566/start/</w:t>
              </w:r>
            </w:hyperlink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17. Маркетинг как технология управления рынком. Методы исследования рынка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Автор: </w:t>
            </w:r>
            <w:proofErr w:type="spellStart"/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Ольхеева</w:t>
            </w:r>
            <w:proofErr w:type="spellEnd"/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Инга</w:t>
            </w:r>
            <w:proofErr w:type="spellEnd"/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Вячеславовна</w:t>
            </w:r>
          </w:p>
          <w:p w:rsidR="000B61F0" w:rsidRPr="000B61F0" w:rsidRDefault="000B61F0" w:rsidP="000B61F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1" w:history="1">
              <w:r w:rsidRPr="000B61F0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u w:val="single"/>
                </w:rPr>
                <w:t>https://resh.edu.ru/subject/lesson/3282/start/</w:t>
              </w:r>
            </w:hyperlink>
            <w:r w:rsidRPr="000B61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0B61F0" w:rsidRPr="000B61F0" w:rsidRDefault="000B61F0" w:rsidP="000B61F0">
      <w:pPr>
        <w:spacing w:before="12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B61F0">
        <w:rPr>
          <w:rFonts w:ascii="Times New Roman" w:eastAsia="Calibri" w:hAnsi="Times New Roman" w:cs="Times New Roman"/>
          <w:sz w:val="24"/>
          <w:szCs w:val="24"/>
        </w:rPr>
        <w:lastRenderedPageBreak/>
        <w:t>*</w:t>
      </w:r>
      <w:r w:rsidRPr="000B61F0">
        <w:rPr>
          <w:rFonts w:ascii="Times New Roman" w:eastAsia="Calibri" w:hAnsi="Times New Roman" w:cs="Times New Roman"/>
          <w:i/>
          <w:iCs/>
          <w:sz w:val="24"/>
          <w:szCs w:val="24"/>
        </w:rPr>
        <w:t>Тема урока и содержание может варьироваться в зависимости от выбранного УМК по учебному предмету «Технология», последовательности изучения разделов и модулей, составленной учителем технологии с учетом возможностей образовательной организации, материально-технического обеспечения, используемой (не используемой) сетевой формы реализации образовательной программы.</w:t>
      </w:r>
    </w:p>
    <w:p w:rsidR="000B61F0" w:rsidRDefault="000B61F0"/>
    <w:sectPr w:rsidR="000B61F0" w:rsidSect="001C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1F0"/>
    <w:rsid w:val="000B61F0"/>
    <w:rsid w:val="001C066E"/>
    <w:rsid w:val="005B1C48"/>
    <w:rsid w:val="007B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B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tehnologiyam/presentacii/osnovy_tiekhnologhii_maliarnykh_rabot" TargetMode="External"/><Relationship Id="rId13" Type="http://schemas.openxmlformats.org/officeDocument/2006/relationships/hyperlink" Target="http://fcior.edu.ru/card/9511/narodnye-promysly-hudozhestvennaya-rospis-tkaney.html" TargetMode="External"/><Relationship Id="rId18" Type="http://schemas.openxmlformats.org/officeDocument/2006/relationships/hyperlink" Target="https://resh.edu.ru/subject/lesson/3152/star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3282/start/" TargetMode="External"/><Relationship Id="rId7" Type="http://schemas.openxmlformats.org/officeDocument/2006/relationships/hyperlink" Target="https://reader.lecta.rosuchebnik.ru/read/8253-62" TargetMode="External"/><Relationship Id="rId12" Type="http://schemas.openxmlformats.org/officeDocument/2006/relationships/hyperlink" Target="http://fcior.edu.ru/card/8843/hudozhestvennaya-rospis-tkaney-prakticheskaya-tvorcheskaya-rabota.html" TargetMode="External"/><Relationship Id="rId17" Type="http://schemas.openxmlformats.org/officeDocument/2006/relationships/hyperlink" Target="https://resh.edu.ru/subject/lesson/7103/start/25771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579/start/256278/" TargetMode="External"/><Relationship Id="rId20" Type="http://schemas.openxmlformats.org/officeDocument/2006/relationships/hyperlink" Target="https://resh.edu.ru/subject/lesson/2566/st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cta.rosuchebnik.ru/myclasswork/01678854-a147-4d01-b5ae-3c9402c94c46/lesson/01678854-a186-4b99-ad81-0a9dfa7ca410" TargetMode="External"/><Relationship Id="rId11" Type="http://schemas.openxmlformats.org/officeDocument/2006/relationships/hyperlink" Target="https://reader.lecta.rosuchebnik.ru/read/8098-62" TargetMode="External"/><Relationship Id="rId5" Type="http://schemas.openxmlformats.org/officeDocument/2006/relationships/hyperlink" Target="http://fcior.edu.ru/card/26621/vidy-uborki-doma.html" TargetMode="External"/><Relationship Id="rId15" Type="http://schemas.openxmlformats.org/officeDocument/2006/relationships/hyperlink" Target="http://school-collection.edu.ru/catalog/rubr/059286d7-4e3e-11dc-8314-0800200c9a66/9866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ader.lecta.rosuchebnik.ru/read/8251-62" TargetMode="External"/><Relationship Id="rId19" Type="http://schemas.openxmlformats.org/officeDocument/2006/relationships/hyperlink" Target="https://resh.edu.ru/subject/lesson/2712/start/" TargetMode="External"/><Relationship Id="rId4" Type="http://schemas.openxmlformats.org/officeDocument/2006/relationships/hyperlink" Target="https://lecta.rosuchebnik.ru/myclasswork/0165d861-22ff-47a2-91a4-19220440ec05/lesson/0166201b-c943-4454-a706-439cceafbd46" TargetMode="External"/><Relationship Id="rId9" Type="http://schemas.openxmlformats.org/officeDocument/2006/relationships/hyperlink" Target="https://lecta.rosuchebnik.ru/myclasswork/01662faa-f17f-47d0-b453-83e186f9273b/lesson/0166c4af-4704-42ce-ac23-eccb34e17fe0" TargetMode="External"/><Relationship Id="rId14" Type="http://schemas.openxmlformats.org/officeDocument/2006/relationships/hyperlink" Target="http://school-collection.edu.ru/catalog/rubr/059286d7-4e3e-11dc-8314-0800200c9a66/9865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7573</Characters>
  <Application>Microsoft Office Word</Application>
  <DocSecurity>0</DocSecurity>
  <Lines>63</Lines>
  <Paragraphs>17</Paragraphs>
  <ScaleCrop>false</ScaleCrop>
  <Company/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2020-04-09T09:13:00Z</dcterms:created>
  <dcterms:modified xsi:type="dcterms:W3CDTF">2020-04-09T09:15:00Z</dcterms:modified>
</cp:coreProperties>
</file>